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Администрация Вилючинского городского округа</w:t>
      </w:r>
    </w:p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закрытого административно</w:t>
      </w:r>
      <w:r>
        <w:rPr>
          <w:smallCaps/>
          <w:sz w:val="28"/>
          <w:szCs w:val="28"/>
        </w:rPr>
        <w:t xml:space="preserve"> </w:t>
      </w:r>
      <w:r w:rsidRPr="00307AD5">
        <w:rPr>
          <w:smallCaps/>
          <w:sz w:val="28"/>
          <w:szCs w:val="28"/>
        </w:rPr>
        <w:t>территориального образования</w:t>
      </w:r>
    </w:p>
    <w:p w:rsidR="00B40499" w:rsidRPr="00307AD5" w:rsidRDefault="00B40499" w:rsidP="000E29DF">
      <w:pPr>
        <w:jc w:val="center"/>
        <w:rPr>
          <w:smallCaps/>
          <w:sz w:val="28"/>
          <w:szCs w:val="28"/>
        </w:rPr>
      </w:pPr>
      <w:r w:rsidRPr="00307AD5">
        <w:rPr>
          <w:smallCaps/>
          <w:sz w:val="28"/>
          <w:szCs w:val="28"/>
        </w:rPr>
        <w:t>города Вилючинска Камчатского края</w:t>
      </w:r>
    </w:p>
    <w:p w:rsidR="00B40499" w:rsidRPr="00D779F8" w:rsidRDefault="00B40499" w:rsidP="000E29DF">
      <w:pPr>
        <w:pStyle w:val="1"/>
        <w:rPr>
          <w:b w:val="0"/>
          <w:sz w:val="28"/>
          <w:szCs w:val="28"/>
        </w:rPr>
      </w:pPr>
    </w:p>
    <w:p w:rsidR="00B40499" w:rsidRDefault="00B40499" w:rsidP="000E29DF">
      <w:pPr>
        <w:pStyle w:val="1"/>
      </w:pPr>
      <w:r>
        <w:t>ПОСТАНОВЛЕНИЕ</w:t>
      </w:r>
    </w:p>
    <w:p w:rsidR="00B40499" w:rsidRPr="00CE663A" w:rsidRDefault="00B40499" w:rsidP="000E29DF">
      <w:pPr>
        <w:jc w:val="center"/>
      </w:pPr>
    </w:p>
    <w:p w:rsidR="00B40499" w:rsidRDefault="00B40499" w:rsidP="000E29DF">
      <w:pPr>
        <w:jc w:val="center"/>
      </w:pPr>
    </w:p>
    <w:p w:rsidR="00B40499" w:rsidRPr="00176F6C" w:rsidRDefault="00313E24" w:rsidP="000E29DF">
      <w:pPr>
        <w:rPr>
          <w:sz w:val="24"/>
          <w:szCs w:val="24"/>
        </w:rPr>
      </w:pPr>
      <w:r>
        <w:rPr>
          <w:sz w:val="24"/>
          <w:szCs w:val="24"/>
        </w:rPr>
        <w:t>27.10.2014</w:t>
      </w:r>
      <w:bookmarkStart w:id="0" w:name="_GoBack"/>
      <w:bookmarkEnd w:id="0"/>
      <w:r w:rsidR="00B40499" w:rsidRPr="00176F6C">
        <w:rPr>
          <w:sz w:val="24"/>
          <w:szCs w:val="24"/>
        </w:rPr>
        <w:t xml:space="preserve">     </w:t>
      </w:r>
      <w:r w:rsidR="00B40499">
        <w:rPr>
          <w:sz w:val="24"/>
          <w:szCs w:val="24"/>
        </w:rPr>
        <w:t xml:space="preserve">                          </w:t>
      </w:r>
      <w:r w:rsidR="00B40499" w:rsidRPr="00176F6C">
        <w:rPr>
          <w:sz w:val="24"/>
          <w:szCs w:val="24"/>
        </w:rPr>
        <w:t xml:space="preserve">                                              </w:t>
      </w:r>
      <w:r w:rsidR="00B40499">
        <w:rPr>
          <w:sz w:val="24"/>
          <w:szCs w:val="24"/>
        </w:rPr>
        <w:t xml:space="preserve">                           </w:t>
      </w:r>
      <w:r w:rsidR="00B40499" w:rsidRPr="00176F6C">
        <w:rPr>
          <w:sz w:val="24"/>
          <w:szCs w:val="24"/>
        </w:rPr>
        <w:t xml:space="preserve"> № </w:t>
      </w:r>
      <w:r>
        <w:rPr>
          <w:sz w:val="24"/>
          <w:szCs w:val="24"/>
        </w:rPr>
        <w:t>1368</w:t>
      </w:r>
    </w:p>
    <w:p w:rsidR="00567600" w:rsidRDefault="00567600" w:rsidP="000E29DF">
      <w:pPr>
        <w:pStyle w:val="a3"/>
      </w:pPr>
    </w:p>
    <w:p w:rsidR="00B40499" w:rsidRDefault="00B40499" w:rsidP="000E29DF">
      <w:pPr>
        <w:pStyle w:val="a3"/>
      </w:pPr>
      <w:r>
        <w:t>г.Вилючинск</w:t>
      </w:r>
    </w:p>
    <w:p w:rsidR="00567600" w:rsidRPr="00567600" w:rsidRDefault="00567600" w:rsidP="00567600">
      <w:pPr>
        <w:pStyle w:val="a4"/>
      </w:pPr>
    </w:p>
    <w:p w:rsidR="00EB28BE" w:rsidRDefault="00EB28BE" w:rsidP="00EB28B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временном круглосуточном отлове </w:t>
      </w:r>
    </w:p>
    <w:p w:rsidR="00EB28BE" w:rsidRDefault="00EB28BE" w:rsidP="00EB28B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безнадзорных животных на территории</w:t>
      </w:r>
    </w:p>
    <w:p w:rsidR="00EB28BE" w:rsidRDefault="00EB28BE" w:rsidP="00EB28B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</w:p>
    <w:p w:rsidR="000E29DF" w:rsidRPr="00B40499" w:rsidRDefault="000E29DF" w:rsidP="000E29DF">
      <w:pPr>
        <w:shd w:val="clear" w:color="auto" w:fill="FFFFFF"/>
        <w:ind w:right="4961"/>
      </w:pPr>
    </w:p>
    <w:p w:rsidR="00E5733C" w:rsidRDefault="00EB28BE" w:rsidP="00EB28BE">
      <w:pPr>
        <w:shd w:val="clear" w:color="auto" w:fill="FFFFFF"/>
        <w:ind w:left="14" w:right="-1" w:firstLine="695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ции», разделом 5 Правил содержания домашних собак и кошек, утвержденных постановлением администрации Вилючинского городского округа от 22.09.2009 № 1229, в связи с многочисленными обращениями граждан и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 в администрацию Вилючинского городского округа</w:t>
      </w:r>
    </w:p>
    <w:p w:rsidR="00CA3C21" w:rsidRPr="00B40499" w:rsidRDefault="00CA3C21" w:rsidP="00CA3C21">
      <w:pPr>
        <w:shd w:val="clear" w:color="auto" w:fill="FFFFFF"/>
        <w:spacing w:line="322" w:lineRule="exact"/>
        <w:ind w:left="14" w:right="-1" w:firstLine="734"/>
      </w:pPr>
    </w:p>
    <w:p w:rsidR="00E5733C" w:rsidRDefault="00E5733C" w:rsidP="00CA3C21">
      <w:pPr>
        <w:shd w:val="clear" w:color="auto" w:fill="FFFFFF"/>
        <w:ind w:left="43" w:right="-1"/>
        <w:rPr>
          <w:b/>
          <w:bCs/>
          <w:spacing w:val="1"/>
          <w:sz w:val="28"/>
          <w:szCs w:val="28"/>
        </w:rPr>
      </w:pPr>
      <w:r w:rsidRPr="00B40499">
        <w:rPr>
          <w:b/>
          <w:bCs/>
          <w:spacing w:val="1"/>
          <w:sz w:val="28"/>
          <w:szCs w:val="28"/>
        </w:rPr>
        <w:t>ПОСТАНОВЛЯЮ:</w:t>
      </w:r>
    </w:p>
    <w:p w:rsidR="00CA3C21" w:rsidRPr="00B40499" w:rsidRDefault="00CA3C21" w:rsidP="00CA3C21">
      <w:pPr>
        <w:shd w:val="clear" w:color="auto" w:fill="FFFFFF"/>
        <w:ind w:left="43" w:right="-1"/>
      </w:pPr>
    </w:p>
    <w:p w:rsidR="00EB28BE" w:rsidRDefault="00EB28BE" w:rsidP="00EB28BE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C3608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Разрешить с 27.10.2014 по 27.11.2014 исполнителю по муниципальному контракту на отлов безнадзорных животных в 2014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«Курс ДВ» кру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лосуточный отлов безнадзорных животных на территории Вилючинского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родского округа методом иммобилизации.</w:t>
      </w:r>
    </w:p>
    <w:p w:rsidR="00EB28BE" w:rsidRDefault="00EB28BE" w:rsidP="00EB28BE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проведении мероприятий по отлову безнадзорных животных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пускается отстрел животных, проявляющих признаки агрессивности (неаде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ватного поведения), вне зависимости от наличия на животном ошейника.</w:t>
      </w:r>
    </w:p>
    <w:p w:rsidR="00EB28BE" w:rsidRDefault="00EB28BE" w:rsidP="00EB28BE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отдела по связям с общественностью и средствами масс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вой информации В.А. Гориной опубликовать настоящее </w:t>
      </w:r>
      <w:r w:rsidR="005231D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«В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лючинской газете. Официальных известиях администрации Вилючинского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родского округа в ЗАТО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EB28BE" w:rsidRDefault="00EB28BE" w:rsidP="00EB28BE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начальника управления городского хозяйства администрации Вилючинского городского округа Н.Б. Байкову. </w:t>
      </w:r>
    </w:p>
    <w:p w:rsidR="00C30157" w:rsidRDefault="00C30157" w:rsidP="00C30157">
      <w:pPr>
        <w:shd w:val="clear" w:color="auto" w:fill="FFFFFF"/>
        <w:rPr>
          <w:spacing w:val="2"/>
          <w:sz w:val="28"/>
          <w:szCs w:val="28"/>
        </w:rPr>
      </w:pPr>
    </w:p>
    <w:p w:rsidR="000E29DF" w:rsidRDefault="00C30157" w:rsidP="00C30157">
      <w:pPr>
        <w:shd w:val="clear" w:color="auto" w:fill="FFFFFF"/>
        <w:rPr>
          <w:spacing w:val="3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D37617">
        <w:rPr>
          <w:spacing w:val="2"/>
          <w:sz w:val="28"/>
          <w:szCs w:val="28"/>
        </w:rPr>
        <w:t xml:space="preserve"> </w:t>
      </w:r>
    </w:p>
    <w:p w:rsidR="000E29DF" w:rsidRDefault="000E29DF" w:rsidP="00FA1401">
      <w:pPr>
        <w:shd w:val="clear" w:color="auto" w:fill="FFFFFF"/>
        <w:spacing w:line="322" w:lineRule="exact"/>
        <w:ind w:left="34" w:right="-1" w:firstLine="533"/>
        <w:rPr>
          <w:spacing w:val="3"/>
          <w:sz w:val="28"/>
          <w:szCs w:val="28"/>
        </w:rPr>
      </w:pPr>
    </w:p>
    <w:p w:rsidR="00EB28BE" w:rsidRDefault="00EB28BE" w:rsidP="00EB28BE">
      <w:pPr>
        <w:shd w:val="clear" w:color="auto" w:fill="FFFFFF"/>
        <w:tabs>
          <w:tab w:val="left" w:pos="7938"/>
        </w:tabs>
        <w:spacing w:line="322" w:lineRule="exact"/>
        <w:ind w:left="34" w:right="-1" w:hanging="34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Глава </w:t>
      </w:r>
      <w:r w:rsidR="0013077C">
        <w:rPr>
          <w:b/>
          <w:spacing w:val="3"/>
          <w:sz w:val="28"/>
          <w:szCs w:val="28"/>
        </w:rPr>
        <w:t>администрации</w:t>
      </w:r>
      <w:r w:rsidR="000E29DF" w:rsidRPr="000E29DF">
        <w:rPr>
          <w:b/>
          <w:spacing w:val="3"/>
          <w:sz w:val="28"/>
          <w:szCs w:val="28"/>
        </w:rPr>
        <w:t xml:space="preserve"> </w:t>
      </w:r>
    </w:p>
    <w:p w:rsidR="000E29DF" w:rsidRPr="000E29DF" w:rsidRDefault="00EB28BE" w:rsidP="00EB28BE">
      <w:pPr>
        <w:shd w:val="clear" w:color="auto" w:fill="FFFFFF"/>
        <w:tabs>
          <w:tab w:val="left" w:pos="7938"/>
        </w:tabs>
        <w:spacing w:line="322" w:lineRule="exact"/>
        <w:ind w:left="34" w:right="-1" w:hanging="34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 xml:space="preserve">городского округа                                                                           В.Г. </w:t>
      </w:r>
      <w:proofErr w:type="gramStart"/>
      <w:r>
        <w:rPr>
          <w:b/>
          <w:spacing w:val="3"/>
          <w:sz w:val="28"/>
          <w:szCs w:val="28"/>
        </w:rPr>
        <w:t>Васькин</w:t>
      </w:r>
      <w:proofErr w:type="gramEnd"/>
    </w:p>
    <w:sectPr w:rsidR="000E29DF" w:rsidRPr="000E29DF" w:rsidSect="00EB28BE">
      <w:pgSz w:w="11909" w:h="16834"/>
      <w:pgMar w:top="709" w:right="710" w:bottom="568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148F34"/>
    <w:lvl w:ilvl="0">
      <w:numFmt w:val="bullet"/>
      <w:lvlText w:val="*"/>
      <w:lvlJc w:val="left"/>
    </w:lvl>
  </w:abstractNum>
  <w:abstractNum w:abstractNumId="1">
    <w:nsid w:val="3EBA1ED6"/>
    <w:multiLevelType w:val="singleLevel"/>
    <w:tmpl w:val="6DBC2E7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B51DE2"/>
    <w:rsid w:val="000E29DF"/>
    <w:rsid w:val="000F6E22"/>
    <w:rsid w:val="0013077C"/>
    <w:rsid w:val="00150110"/>
    <w:rsid w:val="00272C4E"/>
    <w:rsid w:val="002C5461"/>
    <w:rsid w:val="002D0300"/>
    <w:rsid w:val="00313E24"/>
    <w:rsid w:val="003505F3"/>
    <w:rsid w:val="0040368C"/>
    <w:rsid w:val="00477390"/>
    <w:rsid w:val="004B429B"/>
    <w:rsid w:val="005231DC"/>
    <w:rsid w:val="00567600"/>
    <w:rsid w:val="005A24EC"/>
    <w:rsid w:val="00645EE4"/>
    <w:rsid w:val="0076711F"/>
    <w:rsid w:val="007B5EC4"/>
    <w:rsid w:val="008167C4"/>
    <w:rsid w:val="00853D57"/>
    <w:rsid w:val="009F63FE"/>
    <w:rsid w:val="00A11D23"/>
    <w:rsid w:val="00A9411A"/>
    <w:rsid w:val="00B22C23"/>
    <w:rsid w:val="00B24837"/>
    <w:rsid w:val="00B40499"/>
    <w:rsid w:val="00B44519"/>
    <w:rsid w:val="00B47E5B"/>
    <w:rsid w:val="00B51DE2"/>
    <w:rsid w:val="00BA4283"/>
    <w:rsid w:val="00C0202F"/>
    <w:rsid w:val="00C27DFD"/>
    <w:rsid w:val="00C30157"/>
    <w:rsid w:val="00C44C65"/>
    <w:rsid w:val="00C4665E"/>
    <w:rsid w:val="00CA3C21"/>
    <w:rsid w:val="00CD3627"/>
    <w:rsid w:val="00CE5777"/>
    <w:rsid w:val="00D37617"/>
    <w:rsid w:val="00D779F8"/>
    <w:rsid w:val="00DF1BD2"/>
    <w:rsid w:val="00E56EEB"/>
    <w:rsid w:val="00E5733C"/>
    <w:rsid w:val="00E700D9"/>
    <w:rsid w:val="00EB28BE"/>
    <w:rsid w:val="00F578B8"/>
    <w:rsid w:val="00F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C2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B40499"/>
    <w:pPr>
      <w:keepNext/>
      <w:widowControl/>
      <w:autoSpaceDE/>
      <w:autoSpaceDN/>
      <w:adjustRightInd/>
      <w:jc w:val="center"/>
      <w:outlineLvl w:val="0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B40499"/>
    <w:pPr>
      <w:widowControl/>
      <w:autoSpaceDE/>
      <w:autoSpaceDN/>
      <w:adjustRightInd/>
      <w:jc w:val="center"/>
    </w:pPr>
  </w:style>
  <w:style w:type="paragraph" w:styleId="a4">
    <w:name w:val="Body Text"/>
    <w:basedOn w:val="a"/>
    <w:rsid w:val="00B40499"/>
    <w:pPr>
      <w:spacing w:after="120"/>
    </w:pPr>
  </w:style>
  <w:style w:type="paragraph" w:customStyle="1" w:styleId="ConsPlusNormal">
    <w:name w:val="ConsPlusNormal"/>
    <w:rsid w:val="00C44C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C44C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ВИЛЮЧИНСКОГО ГОРОДСКОГО ОКРУГА</vt:lpstr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ВИЛЮЧИНСКОГО ГОРОДСКОГО ОКРУГА</dc:title>
  <dc:creator>Admin</dc:creator>
  <cp:lastModifiedBy>Архив</cp:lastModifiedBy>
  <cp:revision>5</cp:revision>
  <cp:lastPrinted>2014-10-27T21:39:00Z</cp:lastPrinted>
  <dcterms:created xsi:type="dcterms:W3CDTF">2014-10-27T00:52:00Z</dcterms:created>
  <dcterms:modified xsi:type="dcterms:W3CDTF">2014-10-28T04:21:00Z</dcterms:modified>
</cp:coreProperties>
</file>